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34" w:rsidRPr="00270710" w:rsidRDefault="00D93634" w:rsidP="00270710">
      <w:pPr>
        <w:pStyle w:val="a3"/>
        <w:spacing w:before="0" w:beforeAutospacing="0" w:after="0" w:afterAutospacing="0"/>
        <w:jc w:val="center"/>
        <w:rPr>
          <w:b/>
          <w:color w:val="1D1B11" w:themeColor="background2" w:themeShade="1A"/>
          <w:sz w:val="28"/>
          <w:szCs w:val="28"/>
        </w:rPr>
      </w:pPr>
      <w:r w:rsidRPr="00270710">
        <w:rPr>
          <w:b/>
          <w:color w:val="1D1B11" w:themeColor="background2" w:themeShade="1A"/>
          <w:sz w:val="28"/>
          <w:szCs w:val="28"/>
        </w:rPr>
        <w:t>Протокол об итогах государственных закупок</w:t>
      </w:r>
    </w:p>
    <w:p w:rsidR="00D93634" w:rsidRPr="00270710" w:rsidRDefault="00D93634" w:rsidP="00270710">
      <w:pPr>
        <w:pStyle w:val="a3"/>
        <w:spacing w:before="0" w:beforeAutospacing="0" w:after="0" w:afterAutospacing="0"/>
        <w:jc w:val="center"/>
        <w:rPr>
          <w:b/>
          <w:color w:val="1D1B11" w:themeColor="background2" w:themeShade="1A"/>
          <w:sz w:val="28"/>
          <w:szCs w:val="28"/>
        </w:rPr>
      </w:pPr>
      <w:r w:rsidRPr="00270710">
        <w:rPr>
          <w:b/>
          <w:color w:val="1D1B11" w:themeColor="background2" w:themeShade="1A"/>
          <w:sz w:val="28"/>
          <w:szCs w:val="28"/>
        </w:rPr>
        <w:t>способом из одного источника №</w:t>
      </w:r>
      <w:r w:rsidR="00620579" w:rsidRPr="00270710">
        <w:rPr>
          <w:b/>
          <w:color w:val="1D1B11" w:themeColor="background2" w:themeShade="1A"/>
          <w:sz w:val="28"/>
          <w:szCs w:val="28"/>
        </w:rPr>
        <w:t>1</w:t>
      </w:r>
    </w:p>
    <w:p w:rsidR="00D93634" w:rsidRDefault="00D93634" w:rsidP="00270710">
      <w:pPr>
        <w:pStyle w:val="a3"/>
        <w:spacing w:before="0" w:beforeAutospacing="0" w:after="0" w:afterAutospacing="0"/>
        <w:jc w:val="center"/>
        <w:rPr>
          <w:b/>
          <w:color w:val="1D1B11" w:themeColor="background2" w:themeShade="1A"/>
          <w:sz w:val="28"/>
          <w:szCs w:val="28"/>
        </w:rPr>
      </w:pPr>
      <w:r w:rsidRPr="00270710">
        <w:rPr>
          <w:b/>
          <w:color w:val="1D1B11" w:themeColor="background2" w:themeShade="1A"/>
          <w:sz w:val="28"/>
          <w:szCs w:val="28"/>
        </w:rPr>
        <w:t xml:space="preserve">Государственные закупки </w:t>
      </w:r>
      <w:r w:rsidR="00620579" w:rsidRPr="00270710">
        <w:rPr>
          <w:b/>
          <w:color w:val="1D1B11" w:themeColor="background2" w:themeShade="1A"/>
          <w:sz w:val="28"/>
          <w:szCs w:val="28"/>
        </w:rPr>
        <w:t>жилья</w:t>
      </w:r>
      <w:r w:rsidR="00540DED" w:rsidRPr="00270710">
        <w:rPr>
          <w:b/>
          <w:color w:val="1D1B11" w:themeColor="background2" w:themeShade="1A"/>
          <w:sz w:val="28"/>
          <w:szCs w:val="28"/>
        </w:rPr>
        <w:t xml:space="preserve"> для судей</w:t>
      </w:r>
      <w:r w:rsidR="00620579" w:rsidRPr="00270710">
        <w:rPr>
          <w:b/>
          <w:color w:val="1D1B11" w:themeColor="background2" w:themeShade="1A"/>
          <w:sz w:val="28"/>
          <w:szCs w:val="28"/>
        </w:rPr>
        <w:t xml:space="preserve"> из одного источник</w:t>
      </w:r>
      <w:r w:rsidR="00540DED" w:rsidRPr="00270710">
        <w:rPr>
          <w:b/>
          <w:color w:val="1D1B11" w:themeColor="background2" w:themeShade="1A"/>
          <w:sz w:val="28"/>
          <w:szCs w:val="28"/>
        </w:rPr>
        <w:t>а</w:t>
      </w:r>
    </w:p>
    <w:p w:rsidR="00270710" w:rsidRPr="00270710" w:rsidRDefault="00270710" w:rsidP="00270710">
      <w:pPr>
        <w:pStyle w:val="a3"/>
        <w:spacing w:before="0" w:beforeAutospacing="0" w:after="0" w:afterAutospacing="0"/>
        <w:jc w:val="center"/>
        <w:rPr>
          <w:b/>
          <w:color w:val="1D1B11" w:themeColor="background2" w:themeShade="1A"/>
          <w:sz w:val="28"/>
          <w:szCs w:val="28"/>
        </w:rPr>
      </w:pPr>
    </w:p>
    <w:p w:rsidR="00D93634" w:rsidRPr="00270710" w:rsidRDefault="00620579" w:rsidP="00270710">
      <w:pPr>
        <w:pStyle w:val="a3"/>
        <w:spacing w:before="0" w:beforeAutospacing="0" w:after="0" w:afterAutospacing="0"/>
        <w:jc w:val="center"/>
        <w:rPr>
          <w:b/>
          <w:color w:val="1D1B11" w:themeColor="background2" w:themeShade="1A"/>
          <w:sz w:val="28"/>
          <w:szCs w:val="28"/>
        </w:rPr>
      </w:pPr>
      <w:r w:rsidRPr="00270710">
        <w:rPr>
          <w:b/>
          <w:color w:val="1D1B11" w:themeColor="background2" w:themeShade="1A"/>
          <w:sz w:val="28"/>
          <w:szCs w:val="28"/>
        </w:rPr>
        <w:t xml:space="preserve">г. Астана.                                                 </w:t>
      </w:r>
      <w:r w:rsidR="00D93634" w:rsidRPr="00270710">
        <w:rPr>
          <w:b/>
          <w:color w:val="1D1B11" w:themeColor="background2" w:themeShade="1A"/>
          <w:sz w:val="28"/>
          <w:szCs w:val="28"/>
        </w:rPr>
        <w:t>     </w:t>
      </w:r>
      <w:r w:rsidR="00540DED" w:rsidRPr="00270710">
        <w:rPr>
          <w:b/>
          <w:color w:val="1D1B11" w:themeColor="background2" w:themeShade="1A"/>
          <w:sz w:val="28"/>
          <w:szCs w:val="28"/>
        </w:rPr>
        <w:t>                              «</w:t>
      </w:r>
      <w:r w:rsidR="00DE2BC5" w:rsidRPr="00270710">
        <w:rPr>
          <w:b/>
          <w:color w:val="1D1B11" w:themeColor="background2" w:themeShade="1A"/>
          <w:sz w:val="28"/>
          <w:szCs w:val="28"/>
        </w:rPr>
        <w:t>3</w:t>
      </w:r>
      <w:r w:rsidR="00D93634" w:rsidRPr="00270710">
        <w:rPr>
          <w:b/>
          <w:color w:val="1D1B11" w:themeColor="background2" w:themeShade="1A"/>
          <w:sz w:val="28"/>
          <w:szCs w:val="28"/>
        </w:rPr>
        <w:t xml:space="preserve">» </w:t>
      </w:r>
      <w:r w:rsidR="00DE2BC5" w:rsidRPr="00270710">
        <w:rPr>
          <w:b/>
          <w:color w:val="1D1B11" w:themeColor="background2" w:themeShade="1A"/>
          <w:sz w:val="28"/>
          <w:szCs w:val="28"/>
        </w:rPr>
        <w:t>июня</w:t>
      </w:r>
      <w:r w:rsidR="00D93634" w:rsidRPr="00270710">
        <w:rPr>
          <w:b/>
          <w:color w:val="1D1B11" w:themeColor="background2" w:themeShade="1A"/>
          <w:sz w:val="28"/>
          <w:szCs w:val="28"/>
        </w:rPr>
        <w:t xml:space="preserve"> 2014 г.  </w:t>
      </w:r>
    </w:p>
    <w:p w:rsidR="00D93634" w:rsidRDefault="00D93634" w:rsidP="00270710">
      <w:pPr>
        <w:pStyle w:val="a3"/>
        <w:spacing w:before="0" w:beforeAutospacing="0" w:after="0" w:afterAutospacing="0"/>
        <w:jc w:val="center"/>
        <w:rPr>
          <w:b/>
          <w:color w:val="1D1B11" w:themeColor="background2" w:themeShade="1A"/>
          <w:sz w:val="28"/>
          <w:szCs w:val="28"/>
        </w:rPr>
      </w:pPr>
      <w:r w:rsidRPr="00270710">
        <w:rPr>
          <w:b/>
          <w:color w:val="1D1B11" w:themeColor="background2" w:themeShade="1A"/>
          <w:sz w:val="28"/>
          <w:szCs w:val="28"/>
        </w:rPr>
        <w:t xml:space="preserve">ул. </w:t>
      </w:r>
      <w:proofErr w:type="spellStart"/>
      <w:r w:rsidR="00B27B06" w:rsidRPr="00270710">
        <w:rPr>
          <w:b/>
          <w:color w:val="1D1B11" w:themeColor="background2" w:themeShade="1A"/>
          <w:sz w:val="28"/>
          <w:szCs w:val="28"/>
        </w:rPr>
        <w:t>Сауран</w:t>
      </w:r>
      <w:proofErr w:type="spellEnd"/>
      <w:r w:rsidR="00B27B06" w:rsidRPr="00270710">
        <w:rPr>
          <w:b/>
          <w:color w:val="1D1B11" w:themeColor="background2" w:themeShade="1A"/>
          <w:sz w:val="28"/>
          <w:szCs w:val="28"/>
        </w:rPr>
        <w:t xml:space="preserve">, 32  </w:t>
      </w:r>
      <w:r w:rsidR="0099443A" w:rsidRPr="00270710">
        <w:rPr>
          <w:b/>
          <w:color w:val="1D1B11" w:themeColor="background2" w:themeShade="1A"/>
          <w:sz w:val="28"/>
          <w:szCs w:val="28"/>
        </w:rPr>
        <w:t xml:space="preserve">                                   </w:t>
      </w:r>
      <w:r w:rsidRPr="00270710">
        <w:rPr>
          <w:b/>
          <w:color w:val="1D1B11" w:themeColor="background2" w:themeShade="1A"/>
          <w:sz w:val="28"/>
          <w:szCs w:val="28"/>
        </w:rPr>
        <w:t xml:space="preserve">                                     12 часов 00 минут </w:t>
      </w:r>
    </w:p>
    <w:p w:rsidR="00270710" w:rsidRPr="00270710" w:rsidRDefault="00270710" w:rsidP="00270710">
      <w:pPr>
        <w:pStyle w:val="a3"/>
        <w:spacing w:before="0" w:beforeAutospacing="0" w:after="0" w:afterAutospacing="0"/>
        <w:jc w:val="center"/>
        <w:rPr>
          <w:b/>
          <w:color w:val="1D1B11" w:themeColor="background2" w:themeShade="1A"/>
          <w:sz w:val="28"/>
          <w:szCs w:val="28"/>
        </w:rPr>
      </w:pPr>
    </w:p>
    <w:p w:rsidR="00D93634" w:rsidRDefault="00D93634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270710">
        <w:rPr>
          <w:color w:val="1D1B11" w:themeColor="background2" w:themeShade="1A"/>
          <w:sz w:val="28"/>
          <w:szCs w:val="28"/>
        </w:rPr>
        <w:t>1. Организатор государственных закупок – ГУ «</w:t>
      </w:r>
      <w:r w:rsidR="0099443A" w:rsidRPr="00270710">
        <w:rPr>
          <w:color w:val="1D1B11" w:themeColor="background2" w:themeShade="1A"/>
          <w:sz w:val="28"/>
          <w:szCs w:val="28"/>
        </w:rPr>
        <w:t xml:space="preserve">Канцелярия суда города Астана Департамента по обеспечению деятельности судов при Верховном Суде </w:t>
      </w:r>
      <w:r w:rsidRPr="00270710">
        <w:rPr>
          <w:color w:val="1D1B11" w:themeColor="background2" w:themeShade="1A"/>
          <w:sz w:val="28"/>
          <w:szCs w:val="28"/>
        </w:rPr>
        <w:t>Республики Казахстан</w:t>
      </w:r>
      <w:r w:rsidR="0099443A" w:rsidRPr="00270710">
        <w:rPr>
          <w:color w:val="1D1B11" w:themeColor="background2" w:themeShade="1A"/>
          <w:sz w:val="28"/>
          <w:szCs w:val="28"/>
        </w:rPr>
        <w:t xml:space="preserve"> (Аппарата В</w:t>
      </w:r>
      <w:r w:rsidR="00AE13D9" w:rsidRPr="00270710">
        <w:rPr>
          <w:color w:val="1D1B11" w:themeColor="background2" w:themeShade="1A"/>
          <w:sz w:val="28"/>
          <w:szCs w:val="28"/>
        </w:rPr>
        <w:t xml:space="preserve">ерховного </w:t>
      </w:r>
      <w:r w:rsidR="0099443A" w:rsidRPr="00270710">
        <w:rPr>
          <w:color w:val="1D1B11" w:themeColor="background2" w:themeShade="1A"/>
          <w:sz w:val="28"/>
          <w:szCs w:val="28"/>
        </w:rPr>
        <w:t>С</w:t>
      </w:r>
      <w:r w:rsidR="00AE13D9" w:rsidRPr="00270710">
        <w:rPr>
          <w:color w:val="1D1B11" w:themeColor="background2" w:themeShade="1A"/>
          <w:sz w:val="28"/>
          <w:szCs w:val="28"/>
        </w:rPr>
        <w:t>уда</w:t>
      </w:r>
      <w:r w:rsidR="0099443A" w:rsidRPr="00270710">
        <w:rPr>
          <w:color w:val="1D1B11" w:themeColor="background2" w:themeShade="1A"/>
          <w:sz w:val="28"/>
          <w:szCs w:val="28"/>
        </w:rPr>
        <w:t xml:space="preserve"> РК)</w:t>
      </w:r>
      <w:r w:rsidRPr="00270710">
        <w:rPr>
          <w:color w:val="1D1B11" w:themeColor="background2" w:themeShade="1A"/>
          <w:sz w:val="28"/>
          <w:szCs w:val="28"/>
        </w:rPr>
        <w:t xml:space="preserve">», г. Астана, ул. </w:t>
      </w:r>
      <w:proofErr w:type="spellStart"/>
      <w:r w:rsidR="00E24E45" w:rsidRPr="00270710">
        <w:rPr>
          <w:color w:val="1D1B11" w:themeColor="background2" w:themeShade="1A"/>
          <w:sz w:val="28"/>
          <w:szCs w:val="28"/>
        </w:rPr>
        <w:t>Сауран</w:t>
      </w:r>
      <w:proofErr w:type="spellEnd"/>
      <w:r w:rsidR="00E24E45" w:rsidRPr="00270710">
        <w:rPr>
          <w:color w:val="1D1B11" w:themeColor="background2" w:themeShade="1A"/>
          <w:sz w:val="28"/>
          <w:szCs w:val="28"/>
        </w:rPr>
        <w:t>, дом 32</w:t>
      </w:r>
      <w:r w:rsidRPr="00270710">
        <w:rPr>
          <w:color w:val="1D1B11" w:themeColor="background2" w:themeShade="1A"/>
          <w:sz w:val="28"/>
          <w:szCs w:val="28"/>
        </w:rPr>
        <w:t xml:space="preserve">, провело закупки </w:t>
      </w:r>
      <w:r w:rsidR="0099443A" w:rsidRPr="00270710">
        <w:rPr>
          <w:color w:val="1D1B11" w:themeColor="background2" w:themeShade="1A"/>
          <w:sz w:val="28"/>
          <w:szCs w:val="28"/>
        </w:rPr>
        <w:t>жилья для судей</w:t>
      </w:r>
      <w:r w:rsidRPr="00270710">
        <w:rPr>
          <w:color w:val="1D1B11" w:themeColor="background2" w:themeShade="1A"/>
          <w:sz w:val="28"/>
          <w:szCs w:val="28"/>
        </w:rPr>
        <w:t xml:space="preserve"> (далее – товары) способом из одного источника.  </w:t>
      </w:r>
    </w:p>
    <w:p w:rsidR="00270710" w:rsidRPr="00270710" w:rsidRDefault="00270710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D93634" w:rsidRDefault="00D93634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270710">
        <w:rPr>
          <w:color w:val="1D1B11" w:themeColor="background2" w:themeShade="1A"/>
          <w:sz w:val="28"/>
          <w:szCs w:val="28"/>
        </w:rPr>
        <w:t>2. Сумма, выделенная для закупки</w:t>
      </w:r>
      <w:r w:rsidR="003537EA" w:rsidRPr="00270710">
        <w:rPr>
          <w:color w:val="1D1B11" w:themeColor="background2" w:themeShade="1A"/>
          <w:sz w:val="28"/>
          <w:szCs w:val="28"/>
        </w:rPr>
        <w:t xml:space="preserve"> </w:t>
      </w:r>
      <w:r w:rsidR="00605AA1" w:rsidRPr="00270710">
        <w:rPr>
          <w:color w:val="1D1B11" w:themeColor="background2" w:themeShade="1A"/>
          <w:sz w:val="28"/>
          <w:szCs w:val="28"/>
        </w:rPr>
        <w:t>155</w:t>
      </w:r>
      <w:r w:rsidR="00E24E45" w:rsidRPr="00270710">
        <w:rPr>
          <w:color w:val="1D1B11" w:themeColor="background2" w:themeShade="1A"/>
          <w:sz w:val="28"/>
          <w:szCs w:val="28"/>
        </w:rPr>
        <w:t> </w:t>
      </w:r>
      <w:r w:rsidR="00605AA1" w:rsidRPr="00270710">
        <w:rPr>
          <w:color w:val="1D1B11" w:themeColor="background2" w:themeShade="1A"/>
          <w:sz w:val="28"/>
          <w:szCs w:val="28"/>
        </w:rPr>
        <w:t>250</w:t>
      </w:r>
      <w:r w:rsidR="00E24E45" w:rsidRPr="00270710">
        <w:rPr>
          <w:color w:val="1D1B11" w:themeColor="background2" w:themeShade="1A"/>
          <w:sz w:val="28"/>
          <w:szCs w:val="28"/>
        </w:rPr>
        <w:t xml:space="preserve"> 000</w:t>
      </w:r>
      <w:r w:rsidR="003537EA" w:rsidRPr="00270710">
        <w:rPr>
          <w:color w:val="1D1B11" w:themeColor="background2" w:themeShade="1A"/>
          <w:sz w:val="28"/>
          <w:szCs w:val="28"/>
        </w:rPr>
        <w:t xml:space="preserve"> </w:t>
      </w:r>
      <w:r w:rsidR="001C2FCF" w:rsidRPr="00270710">
        <w:rPr>
          <w:color w:val="1D1B11" w:themeColor="background2" w:themeShade="1A"/>
          <w:sz w:val="28"/>
          <w:szCs w:val="28"/>
        </w:rPr>
        <w:t xml:space="preserve">(сто </w:t>
      </w:r>
      <w:r w:rsidR="00605AA1" w:rsidRPr="00270710">
        <w:rPr>
          <w:color w:val="1D1B11" w:themeColor="background2" w:themeShade="1A"/>
          <w:sz w:val="28"/>
          <w:szCs w:val="28"/>
        </w:rPr>
        <w:t>пятьдесят пять</w:t>
      </w:r>
      <w:r w:rsidR="007F1221" w:rsidRPr="00270710">
        <w:rPr>
          <w:color w:val="1D1B11" w:themeColor="background2" w:themeShade="1A"/>
          <w:sz w:val="28"/>
          <w:szCs w:val="28"/>
        </w:rPr>
        <w:t xml:space="preserve"> миллионов </w:t>
      </w:r>
      <w:r w:rsidR="00605AA1" w:rsidRPr="00270710">
        <w:rPr>
          <w:color w:val="1D1B11" w:themeColor="background2" w:themeShade="1A"/>
          <w:sz w:val="28"/>
          <w:szCs w:val="28"/>
        </w:rPr>
        <w:t>двести пятьдесят</w:t>
      </w:r>
      <w:r w:rsidR="001C2FCF" w:rsidRPr="00270710">
        <w:rPr>
          <w:color w:val="1D1B11" w:themeColor="background2" w:themeShade="1A"/>
          <w:sz w:val="28"/>
          <w:szCs w:val="28"/>
        </w:rPr>
        <w:t xml:space="preserve"> тысяч)</w:t>
      </w:r>
      <w:r w:rsidR="007F1221" w:rsidRPr="00270710">
        <w:rPr>
          <w:color w:val="1D1B11" w:themeColor="background2" w:themeShade="1A"/>
          <w:sz w:val="28"/>
          <w:szCs w:val="28"/>
        </w:rPr>
        <w:t xml:space="preserve"> тенге </w:t>
      </w:r>
      <w:r w:rsidR="00605AA1" w:rsidRPr="00270710">
        <w:rPr>
          <w:color w:val="1D1B11" w:themeColor="background2" w:themeShade="1A"/>
          <w:sz w:val="28"/>
          <w:szCs w:val="28"/>
        </w:rPr>
        <w:t>00</w:t>
      </w:r>
      <w:r w:rsidR="007F1221" w:rsidRPr="00270710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="007F1221" w:rsidRPr="00270710">
        <w:rPr>
          <w:color w:val="1D1B11" w:themeColor="background2" w:themeShade="1A"/>
          <w:sz w:val="28"/>
          <w:szCs w:val="28"/>
        </w:rPr>
        <w:t>тиын</w:t>
      </w:r>
      <w:proofErr w:type="spellEnd"/>
      <w:r w:rsidR="007F1221" w:rsidRPr="00270710">
        <w:rPr>
          <w:color w:val="1D1B11" w:themeColor="background2" w:themeShade="1A"/>
          <w:sz w:val="28"/>
          <w:szCs w:val="28"/>
        </w:rPr>
        <w:t>,</w:t>
      </w:r>
      <w:r w:rsidR="001C2FCF" w:rsidRPr="00270710">
        <w:rPr>
          <w:color w:val="1D1B11" w:themeColor="background2" w:themeShade="1A"/>
          <w:sz w:val="28"/>
          <w:szCs w:val="28"/>
        </w:rPr>
        <w:t xml:space="preserve"> без учета НДС</w:t>
      </w:r>
      <w:r w:rsidRPr="00270710">
        <w:rPr>
          <w:color w:val="1D1B11" w:themeColor="background2" w:themeShade="1A"/>
          <w:sz w:val="28"/>
          <w:szCs w:val="28"/>
        </w:rPr>
        <w:t xml:space="preserve">:  </w:t>
      </w:r>
    </w:p>
    <w:p w:rsidR="00270710" w:rsidRPr="00270710" w:rsidRDefault="00270710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D93634" w:rsidRDefault="00F97950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270710">
        <w:rPr>
          <w:color w:val="1D1B11" w:themeColor="background2" w:themeShade="1A"/>
          <w:sz w:val="28"/>
          <w:szCs w:val="28"/>
        </w:rPr>
        <w:t>Лот №1</w:t>
      </w:r>
      <w:r w:rsidR="00AC209E" w:rsidRPr="00270710">
        <w:rPr>
          <w:color w:val="1D1B11" w:themeColor="background2" w:themeShade="1A"/>
          <w:sz w:val="28"/>
          <w:szCs w:val="28"/>
        </w:rPr>
        <w:t xml:space="preserve"> </w:t>
      </w:r>
      <w:r w:rsidR="00D93634" w:rsidRPr="00270710">
        <w:rPr>
          <w:color w:val="1D1B11" w:themeColor="background2" w:themeShade="1A"/>
          <w:sz w:val="28"/>
          <w:szCs w:val="28"/>
        </w:rPr>
        <w:t xml:space="preserve">- </w:t>
      </w:r>
      <w:r w:rsidR="0055470F" w:rsidRPr="00270710">
        <w:rPr>
          <w:color w:val="1D1B11" w:themeColor="background2" w:themeShade="1A"/>
          <w:sz w:val="28"/>
          <w:szCs w:val="28"/>
        </w:rPr>
        <w:t>Трехкомнатные квартиры, полезной площадью 90 кв.м.</w:t>
      </w:r>
      <w:r w:rsidRPr="00270710">
        <w:rPr>
          <w:color w:val="1D1B11" w:themeColor="background2" w:themeShade="1A"/>
          <w:sz w:val="28"/>
          <w:szCs w:val="28"/>
        </w:rPr>
        <w:t xml:space="preserve"> в количестве 2 (двух) единиц</w:t>
      </w:r>
      <w:r w:rsidR="00D93634" w:rsidRPr="00270710">
        <w:rPr>
          <w:color w:val="1D1B11" w:themeColor="background2" w:themeShade="1A"/>
          <w:sz w:val="28"/>
          <w:szCs w:val="28"/>
        </w:rPr>
        <w:t xml:space="preserve"> – </w:t>
      </w:r>
      <w:r w:rsidR="00605AA1" w:rsidRPr="00270710">
        <w:rPr>
          <w:color w:val="1D1B11" w:themeColor="background2" w:themeShade="1A"/>
          <w:sz w:val="28"/>
          <w:szCs w:val="28"/>
        </w:rPr>
        <w:t xml:space="preserve">51 750 000 (пятьдесят один миллион семьсот пятьдесят тысяч) тенге 00 </w:t>
      </w:r>
      <w:proofErr w:type="spellStart"/>
      <w:r w:rsidR="00605AA1" w:rsidRPr="00270710">
        <w:rPr>
          <w:color w:val="1D1B11" w:themeColor="background2" w:themeShade="1A"/>
          <w:sz w:val="28"/>
          <w:szCs w:val="28"/>
        </w:rPr>
        <w:t>тиын</w:t>
      </w:r>
      <w:proofErr w:type="spellEnd"/>
      <w:r w:rsidR="00D93634" w:rsidRPr="00270710">
        <w:rPr>
          <w:color w:val="1D1B11" w:themeColor="background2" w:themeShade="1A"/>
          <w:sz w:val="28"/>
          <w:szCs w:val="28"/>
        </w:rPr>
        <w:t xml:space="preserve">, без учета НДС; </w:t>
      </w:r>
    </w:p>
    <w:p w:rsidR="00270710" w:rsidRPr="00270710" w:rsidRDefault="00270710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D93634" w:rsidRDefault="00F97950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270710">
        <w:rPr>
          <w:color w:val="1D1B11" w:themeColor="background2" w:themeShade="1A"/>
          <w:sz w:val="28"/>
          <w:szCs w:val="28"/>
        </w:rPr>
        <w:t>Лот №2</w:t>
      </w:r>
      <w:r w:rsidR="00AC209E" w:rsidRPr="00270710">
        <w:rPr>
          <w:color w:val="1D1B11" w:themeColor="background2" w:themeShade="1A"/>
          <w:sz w:val="28"/>
          <w:szCs w:val="28"/>
        </w:rPr>
        <w:t xml:space="preserve"> </w:t>
      </w:r>
      <w:r w:rsidR="00D93634" w:rsidRPr="00270710">
        <w:rPr>
          <w:color w:val="1D1B11" w:themeColor="background2" w:themeShade="1A"/>
          <w:sz w:val="28"/>
          <w:szCs w:val="28"/>
        </w:rPr>
        <w:t xml:space="preserve">- </w:t>
      </w:r>
      <w:r w:rsidRPr="00270710">
        <w:rPr>
          <w:color w:val="1D1B11" w:themeColor="background2" w:themeShade="1A"/>
          <w:sz w:val="28"/>
          <w:szCs w:val="28"/>
        </w:rPr>
        <w:t>Трехкомнатные квартиры</w:t>
      </w:r>
      <w:r w:rsidR="0055470F" w:rsidRPr="00270710">
        <w:rPr>
          <w:color w:val="1D1B11" w:themeColor="background2" w:themeShade="1A"/>
          <w:sz w:val="28"/>
          <w:szCs w:val="28"/>
        </w:rPr>
        <w:t xml:space="preserve">, полезной площадью 72 кв.м., </w:t>
      </w:r>
      <w:r w:rsidRPr="00270710">
        <w:rPr>
          <w:color w:val="1D1B11" w:themeColor="background2" w:themeShade="1A"/>
          <w:sz w:val="28"/>
          <w:szCs w:val="28"/>
        </w:rPr>
        <w:t xml:space="preserve"> в количестве 5 (пяти) единиц</w:t>
      </w:r>
      <w:r w:rsidR="00D93634" w:rsidRPr="00270710">
        <w:rPr>
          <w:color w:val="1D1B11" w:themeColor="background2" w:themeShade="1A"/>
          <w:sz w:val="28"/>
          <w:szCs w:val="28"/>
        </w:rPr>
        <w:t xml:space="preserve"> – </w:t>
      </w:r>
      <w:r w:rsidR="00605AA1" w:rsidRPr="00270710">
        <w:rPr>
          <w:color w:val="1D1B11" w:themeColor="background2" w:themeShade="1A"/>
          <w:sz w:val="28"/>
          <w:szCs w:val="28"/>
        </w:rPr>
        <w:t xml:space="preserve">103 500 000 (сто три миллиона пятьсот тысяч) тенге 00 </w:t>
      </w:r>
      <w:proofErr w:type="spellStart"/>
      <w:r w:rsidR="00605AA1" w:rsidRPr="00270710">
        <w:rPr>
          <w:color w:val="1D1B11" w:themeColor="background2" w:themeShade="1A"/>
          <w:sz w:val="28"/>
          <w:szCs w:val="28"/>
        </w:rPr>
        <w:t>тиын</w:t>
      </w:r>
      <w:proofErr w:type="spellEnd"/>
      <w:r w:rsidR="00D93634" w:rsidRPr="00270710">
        <w:rPr>
          <w:color w:val="1D1B11" w:themeColor="background2" w:themeShade="1A"/>
          <w:sz w:val="28"/>
          <w:szCs w:val="28"/>
        </w:rPr>
        <w:t xml:space="preserve">, без учета НДС; </w:t>
      </w:r>
    </w:p>
    <w:p w:rsidR="00270710" w:rsidRPr="00270710" w:rsidRDefault="00270710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D93634" w:rsidRDefault="00D93634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270710">
        <w:rPr>
          <w:color w:val="1D1B11" w:themeColor="background2" w:themeShade="1A"/>
          <w:sz w:val="28"/>
          <w:szCs w:val="28"/>
        </w:rPr>
        <w:t xml:space="preserve">3. Обоснования применения данного способа: на основании подпункта 2) статьи 32 Закона Республики Казахстан «О государственных закупках», приказа </w:t>
      </w:r>
      <w:r w:rsidR="00FD297F" w:rsidRPr="00270710">
        <w:rPr>
          <w:color w:val="1D1B11" w:themeColor="background2" w:themeShade="1A"/>
          <w:sz w:val="28"/>
          <w:szCs w:val="28"/>
        </w:rPr>
        <w:t>руководителя</w:t>
      </w:r>
      <w:r w:rsidRPr="00270710">
        <w:rPr>
          <w:color w:val="1D1B11" w:themeColor="background2" w:themeShade="1A"/>
          <w:sz w:val="28"/>
          <w:szCs w:val="28"/>
        </w:rPr>
        <w:t xml:space="preserve"> от</w:t>
      </w:r>
      <w:r w:rsidR="00FD297F" w:rsidRPr="00270710">
        <w:rPr>
          <w:color w:val="1D1B11" w:themeColor="background2" w:themeShade="1A"/>
          <w:sz w:val="28"/>
          <w:szCs w:val="28"/>
        </w:rPr>
        <w:t xml:space="preserve"> 15</w:t>
      </w:r>
      <w:r w:rsidRPr="00270710">
        <w:rPr>
          <w:color w:val="1D1B11" w:themeColor="background2" w:themeShade="1A"/>
          <w:sz w:val="28"/>
          <w:szCs w:val="28"/>
        </w:rPr>
        <w:t xml:space="preserve">.05.2014 года № </w:t>
      </w:r>
      <w:r w:rsidR="00FD297F" w:rsidRPr="00270710">
        <w:rPr>
          <w:color w:val="1D1B11" w:themeColor="background2" w:themeShade="1A"/>
          <w:sz w:val="28"/>
          <w:szCs w:val="28"/>
        </w:rPr>
        <w:t>09-05/200</w:t>
      </w:r>
      <w:r w:rsidRPr="00270710">
        <w:rPr>
          <w:color w:val="1D1B11" w:themeColor="background2" w:themeShade="1A"/>
          <w:sz w:val="28"/>
          <w:szCs w:val="28"/>
        </w:rPr>
        <w:t xml:space="preserve"> </w:t>
      </w:r>
    </w:p>
    <w:p w:rsidR="00270710" w:rsidRPr="00270710" w:rsidRDefault="00270710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D93634" w:rsidRDefault="00D93634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270710">
        <w:rPr>
          <w:color w:val="1D1B11" w:themeColor="background2" w:themeShade="1A"/>
          <w:sz w:val="28"/>
          <w:szCs w:val="28"/>
        </w:rPr>
        <w:t>4. Потенциальный поставщик Товарищество с ограниченной ответственностью «</w:t>
      </w:r>
      <w:r w:rsidR="00AE13D9" w:rsidRPr="00270710">
        <w:rPr>
          <w:color w:val="1D1B11" w:themeColor="background2" w:themeShade="1A"/>
          <w:sz w:val="28"/>
          <w:szCs w:val="28"/>
        </w:rPr>
        <w:t xml:space="preserve">Строительная Корпорация </w:t>
      </w:r>
      <w:proofErr w:type="spellStart"/>
      <w:r w:rsidR="00FD297F" w:rsidRPr="00270710">
        <w:rPr>
          <w:color w:val="1D1B11" w:themeColor="background2" w:themeShade="1A"/>
          <w:sz w:val="28"/>
          <w:szCs w:val="28"/>
        </w:rPr>
        <w:t>Айкен</w:t>
      </w:r>
      <w:proofErr w:type="spellEnd"/>
      <w:r w:rsidRPr="00270710">
        <w:rPr>
          <w:color w:val="1D1B11" w:themeColor="background2" w:themeShade="1A"/>
          <w:sz w:val="28"/>
          <w:szCs w:val="28"/>
        </w:rPr>
        <w:t xml:space="preserve">», соответствует общим и специальным квалификационным требованиям на основании представленных документов.  </w:t>
      </w:r>
    </w:p>
    <w:p w:rsidR="00270710" w:rsidRPr="00270710" w:rsidRDefault="00270710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93193F" w:rsidRPr="00270710" w:rsidRDefault="00D93634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270710">
        <w:rPr>
          <w:color w:val="1D1B11" w:themeColor="background2" w:themeShade="1A"/>
          <w:sz w:val="28"/>
          <w:szCs w:val="28"/>
        </w:rPr>
        <w:t xml:space="preserve">5. Наименование и местонахождение поставщика, с которым будет заключен договор и, цена такого договора:  </w:t>
      </w:r>
    </w:p>
    <w:p w:rsidR="0093193F" w:rsidRPr="00270710" w:rsidRDefault="00D93634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270710">
        <w:rPr>
          <w:color w:val="1D1B11" w:themeColor="background2" w:themeShade="1A"/>
          <w:sz w:val="28"/>
          <w:szCs w:val="28"/>
        </w:rPr>
        <w:t>Товарищество с ограниченной ответственностью «</w:t>
      </w:r>
      <w:r w:rsidR="00AE13D9" w:rsidRPr="00270710">
        <w:rPr>
          <w:color w:val="1D1B11" w:themeColor="background2" w:themeShade="1A"/>
          <w:sz w:val="28"/>
          <w:szCs w:val="28"/>
        </w:rPr>
        <w:t xml:space="preserve">Строительная Корпорация </w:t>
      </w:r>
      <w:proofErr w:type="spellStart"/>
      <w:r w:rsidR="00AE13D9" w:rsidRPr="00270710">
        <w:rPr>
          <w:color w:val="1D1B11" w:themeColor="background2" w:themeShade="1A"/>
          <w:sz w:val="28"/>
          <w:szCs w:val="28"/>
        </w:rPr>
        <w:t>Айкен</w:t>
      </w:r>
      <w:proofErr w:type="spellEnd"/>
      <w:r w:rsidRPr="00270710">
        <w:rPr>
          <w:color w:val="1D1B11" w:themeColor="background2" w:themeShade="1A"/>
          <w:sz w:val="28"/>
          <w:szCs w:val="28"/>
        </w:rPr>
        <w:t xml:space="preserve">», г. Астана, ул. </w:t>
      </w:r>
      <w:r w:rsidR="00AE13D9" w:rsidRPr="00270710">
        <w:rPr>
          <w:color w:val="1D1B11" w:themeColor="background2" w:themeShade="1A"/>
          <w:sz w:val="28"/>
          <w:szCs w:val="28"/>
        </w:rPr>
        <w:t>Бараева, д. 19 кв. 163</w:t>
      </w:r>
      <w:r w:rsidRPr="00270710">
        <w:rPr>
          <w:color w:val="1D1B11" w:themeColor="background2" w:themeShade="1A"/>
          <w:sz w:val="28"/>
          <w:szCs w:val="28"/>
        </w:rPr>
        <w:t>, на сумму</w:t>
      </w:r>
      <w:r w:rsidR="001B0799" w:rsidRPr="00270710">
        <w:rPr>
          <w:color w:val="1D1B11" w:themeColor="background2" w:themeShade="1A"/>
          <w:sz w:val="28"/>
          <w:szCs w:val="28"/>
        </w:rPr>
        <w:t>:</w:t>
      </w:r>
      <w:r w:rsidR="00AC209E" w:rsidRPr="00270710">
        <w:rPr>
          <w:color w:val="1D1B11" w:themeColor="background2" w:themeShade="1A"/>
          <w:sz w:val="28"/>
          <w:szCs w:val="28"/>
        </w:rPr>
        <w:t xml:space="preserve"> </w:t>
      </w:r>
    </w:p>
    <w:p w:rsidR="00743C63" w:rsidRPr="00270710" w:rsidRDefault="00743C63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426"/>
        <w:gridCol w:w="1843"/>
        <w:gridCol w:w="709"/>
        <w:gridCol w:w="1134"/>
        <w:gridCol w:w="1275"/>
        <w:gridCol w:w="1418"/>
        <w:gridCol w:w="1559"/>
        <w:gridCol w:w="1383"/>
      </w:tblGrid>
      <w:tr w:rsidR="0095779B" w:rsidRPr="00270710" w:rsidTr="0023224C">
        <w:trPr>
          <w:cantSplit/>
          <w:trHeight w:val="1134"/>
        </w:trPr>
        <w:tc>
          <w:tcPr>
            <w:tcW w:w="426" w:type="dxa"/>
          </w:tcPr>
          <w:p w:rsidR="00F11ABF" w:rsidRPr="00270710" w:rsidRDefault="0045768E" w:rsidP="00270710">
            <w:pPr>
              <w:pStyle w:val="a3"/>
              <w:spacing w:before="0" w:beforeAutospacing="0" w:after="0" w:afterAutospacing="0"/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b/>
                <w:color w:val="1D1B11" w:themeColor="background2" w:themeShade="1A"/>
                <w:sz w:val="28"/>
                <w:szCs w:val="28"/>
              </w:rPr>
              <w:t>№ Лота</w:t>
            </w:r>
          </w:p>
        </w:tc>
        <w:tc>
          <w:tcPr>
            <w:tcW w:w="1843" w:type="dxa"/>
          </w:tcPr>
          <w:p w:rsidR="00F11ABF" w:rsidRPr="00270710" w:rsidRDefault="0045768E" w:rsidP="00270710">
            <w:pPr>
              <w:pStyle w:val="a3"/>
              <w:spacing w:before="0" w:beforeAutospacing="0" w:after="0" w:afterAutospacing="0"/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b/>
                <w:color w:val="1D1B11" w:themeColor="background2" w:themeShade="1A"/>
                <w:sz w:val="28"/>
                <w:szCs w:val="28"/>
              </w:rPr>
              <w:t>Наименование товара</w:t>
            </w:r>
          </w:p>
        </w:tc>
        <w:tc>
          <w:tcPr>
            <w:tcW w:w="709" w:type="dxa"/>
          </w:tcPr>
          <w:p w:rsidR="00F11ABF" w:rsidRPr="00270710" w:rsidRDefault="0045768E" w:rsidP="00270710">
            <w:pPr>
              <w:pStyle w:val="a3"/>
              <w:spacing w:before="0" w:beforeAutospacing="0" w:after="0" w:afterAutospacing="0"/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b/>
                <w:color w:val="1D1B11" w:themeColor="background2" w:themeShade="1A"/>
                <w:sz w:val="28"/>
                <w:szCs w:val="28"/>
              </w:rPr>
              <w:t>Кол</w:t>
            </w:r>
            <w:r w:rsidR="0095779B" w:rsidRPr="00270710">
              <w:rPr>
                <w:b/>
                <w:color w:val="1D1B11" w:themeColor="background2" w:themeShade="1A"/>
                <w:sz w:val="28"/>
                <w:szCs w:val="28"/>
              </w:rPr>
              <w:t>-в</w:t>
            </w:r>
            <w:r w:rsidRPr="00270710">
              <w:rPr>
                <w:b/>
                <w:color w:val="1D1B11" w:themeColor="background2" w:themeShade="1A"/>
                <w:sz w:val="28"/>
                <w:szCs w:val="28"/>
              </w:rPr>
              <w:t>о</w:t>
            </w:r>
            <w:r w:rsidR="00AD62B7" w:rsidRPr="00270710">
              <w:rPr>
                <w:b/>
                <w:color w:val="1D1B11" w:themeColor="background2" w:themeShade="1A"/>
                <w:sz w:val="28"/>
                <w:szCs w:val="28"/>
              </w:rPr>
              <w:t>,</w:t>
            </w:r>
            <w:r w:rsidRPr="00270710">
              <w:rPr>
                <w:b/>
                <w:color w:val="1D1B11" w:themeColor="background2" w:themeShade="1A"/>
                <w:sz w:val="28"/>
                <w:szCs w:val="28"/>
              </w:rPr>
              <w:t xml:space="preserve"> в единицах</w:t>
            </w:r>
          </w:p>
        </w:tc>
        <w:tc>
          <w:tcPr>
            <w:tcW w:w="1134" w:type="dxa"/>
          </w:tcPr>
          <w:p w:rsidR="00F11ABF" w:rsidRPr="00270710" w:rsidRDefault="0045768E" w:rsidP="00270710">
            <w:pPr>
              <w:pStyle w:val="a3"/>
              <w:spacing w:before="0" w:beforeAutospacing="0" w:after="0" w:afterAutospacing="0"/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b/>
                <w:color w:val="1D1B11" w:themeColor="background2" w:themeShade="1A"/>
                <w:sz w:val="28"/>
                <w:szCs w:val="28"/>
              </w:rPr>
              <w:t>Цена за единицу, без учета НДС</w:t>
            </w:r>
            <w:r w:rsidR="00AD62B7" w:rsidRPr="00270710">
              <w:rPr>
                <w:b/>
                <w:color w:val="1D1B11" w:themeColor="background2" w:themeShade="1A"/>
                <w:sz w:val="28"/>
                <w:szCs w:val="28"/>
              </w:rPr>
              <w:t>, в тенге</w:t>
            </w:r>
          </w:p>
        </w:tc>
        <w:tc>
          <w:tcPr>
            <w:tcW w:w="1275" w:type="dxa"/>
          </w:tcPr>
          <w:p w:rsidR="00F11ABF" w:rsidRPr="00270710" w:rsidRDefault="0045768E" w:rsidP="00270710">
            <w:pPr>
              <w:pStyle w:val="a3"/>
              <w:spacing w:before="0" w:beforeAutospacing="0" w:after="0" w:afterAutospacing="0"/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b/>
                <w:color w:val="1D1B11" w:themeColor="background2" w:themeShade="1A"/>
                <w:sz w:val="28"/>
                <w:szCs w:val="28"/>
              </w:rPr>
              <w:t>Сумма, без учета НДС</w:t>
            </w:r>
            <w:r w:rsidR="00AD62B7" w:rsidRPr="00270710">
              <w:rPr>
                <w:b/>
                <w:color w:val="1D1B11" w:themeColor="background2" w:themeShade="1A"/>
                <w:sz w:val="28"/>
                <w:szCs w:val="28"/>
              </w:rPr>
              <w:t>, в тенге</w:t>
            </w:r>
          </w:p>
        </w:tc>
        <w:tc>
          <w:tcPr>
            <w:tcW w:w="1418" w:type="dxa"/>
          </w:tcPr>
          <w:p w:rsidR="00F11ABF" w:rsidRPr="00270710" w:rsidRDefault="0045768E" w:rsidP="00270710">
            <w:pPr>
              <w:pStyle w:val="a3"/>
              <w:spacing w:before="0" w:beforeAutospacing="0" w:after="0" w:afterAutospacing="0"/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b/>
                <w:color w:val="1D1B11" w:themeColor="background2" w:themeShade="1A"/>
                <w:sz w:val="28"/>
                <w:szCs w:val="28"/>
              </w:rPr>
              <w:t>Цена за единицу, с учетом НДС</w:t>
            </w:r>
            <w:r w:rsidR="00AD62B7" w:rsidRPr="00270710">
              <w:rPr>
                <w:b/>
                <w:color w:val="1D1B11" w:themeColor="background2" w:themeShade="1A"/>
                <w:sz w:val="28"/>
                <w:szCs w:val="28"/>
              </w:rPr>
              <w:t>, в тенге</w:t>
            </w:r>
          </w:p>
        </w:tc>
        <w:tc>
          <w:tcPr>
            <w:tcW w:w="1559" w:type="dxa"/>
          </w:tcPr>
          <w:p w:rsidR="00F11ABF" w:rsidRPr="00270710" w:rsidRDefault="0045768E" w:rsidP="00270710">
            <w:pPr>
              <w:pStyle w:val="a3"/>
              <w:spacing w:before="0" w:beforeAutospacing="0" w:after="0" w:afterAutospacing="0"/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b/>
                <w:color w:val="1D1B11" w:themeColor="background2" w:themeShade="1A"/>
                <w:sz w:val="28"/>
                <w:szCs w:val="28"/>
              </w:rPr>
              <w:t>Сумма, с учетом НДС</w:t>
            </w:r>
            <w:r w:rsidR="00AD62B7" w:rsidRPr="00270710">
              <w:rPr>
                <w:b/>
                <w:color w:val="1D1B11" w:themeColor="background2" w:themeShade="1A"/>
                <w:sz w:val="28"/>
                <w:szCs w:val="28"/>
              </w:rPr>
              <w:t>, в тенге</w:t>
            </w:r>
          </w:p>
        </w:tc>
        <w:tc>
          <w:tcPr>
            <w:tcW w:w="1383" w:type="dxa"/>
          </w:tcPr>
          <w:p w:rsidR="00F11ABF" w:rsidRPr="00270710" w:rsidRDefault="0045768E" w:rsidP="00270710">
            <w:pPr>
              <w:pStyle w:val="a3"/>
              <w:spacing w:before="0" w:beforeAutospacing="0" w:after="0" w:afterAutospacing="0"/>
              <w:jc w:val="both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b/>
                <w:color w:val="1D1B11" w:themeColor="background2" w:themeShade="1A"/>
                <w:sz w:val="28"/>
                <w:szCs w:val="28"/>
              </w:rPr>
              <w:t>Сумма НДС</w:t>
            </w:r>
            <w:r w:rsidR="00AD62B7" w:rsidRPr="00270710">
              <w:rPr>
                <w:b/>
                <w:color w:val="1D1B11" w:themeColor="background2" w:themeShade="1A"/>
                <w:sz w:val="28"/>
                <w:szCs w:val="28"/>
              </w:rPr>
              <w:t>, в тенге</w:t>
            </w:r>
          </w:p>
        </w:tc>
      </w:tr>
      <w:tr w:rsidR="0095779B" w:rsidRPr="00270710" w:rsidTr="0023224C">
        <w:tc>
          <w:tcPr>
            <w:tcW w:w="426" w:type="dxa"/>
          </w:tcPr>
          <w:p w:rsidR="003F1270" w:rsidRPr="00270710" w:rsidRDefault="003F1270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F11ABF" w:rsidRPr="00270710" w:rsidRDefault="00AD62B7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11ABF" w:rsidRPr="00270710" w:rsidRDefault="00AD62B7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Трехкомнатная квартира, полезной площадью 90 кв.м.</w:t>
            </w:r>
          </w:p>
        </w:tc>
        <w:tc>
          <w:tcPr>
            <w:tcW w:w="709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F11ABF" w:rsidRPr="00270710" w:rsidRDefault="00AD62B7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F11ABF" w:rsidRPr="00270710" w:rsidRDefault="00AD62B7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23 102</w:t>
            </w:r>
            <w:r w:rsidR="0095779B" w:rsidRPr="00270710">
              <w:rPr>
                <w:color w:val="1D1B11" w:themeColor="background2" w:themeShade="1A"/>
                <w:sz w:val="28"/>
                <w:szCs w:val="28"/>
              </w:rPr>
              <w:t> </w:t>
            </w:r>
            <w:r w:rsidRPr="00270710">
              <w:rPr>
                <w:color w:val="1D1B11" w:themeColor="background2" w:themeShade="1A"/>
                <w:sz w:val="28"/>
                <w:szCs w:val="28"/>
              </w:rPr>
              <w:t>678</w:t>
            </w:r>
          </w:p>
        </w:tc>
        <w:tc>
          <w:tcPr>
            <w:tcW w:w="1275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F11ABF" w:rsidRPr="00270710" w:rsidRDefault="00AD62B7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46 205</w:t>
            </w:r>
            <w:r w:rsidR="0095779B" w:rsidRPr="00270710">
              <w:rPr>
                <w:color w:val="1D1B11" w:themeColor="background2" w:themeShade="1A"/>
                <w:sz w:val="28"/>
                <w:szCs w:val="28"/>
              </w:rPr>
              <w:t> </w:t>
            </w:r>
            <w:r w:rsidRPr="00270710">
              <w:rPr>
                <w:color w:val="1D1B11" w:themeColor="background2" w:themeShade="1A"/>
                <w:sz w:val="28"/>
                <w:szCs w:val="28"/>
              </w:rPr>
              <w:t>356</w:t>
            </w:r>
          </w:p>
        </w:tc>
        <w:tc>
          <w:tcPr>
            <w:tcW w:w="1418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F11ABF" w:rsidRPr="00270710" w:rsidRDefault="00AD62B7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25 87</w:t>
            </w:r>
            <w:r w:rsidR="00195D5F" w:rsidRPr="00270710">
              <w:rPr>
                <w:color w:val="1D1B11" w:themeColor="background2" w:themeShade="1A"/>
                <w:sz w:val="28"/>
                <w:szCs w:val="28"/>
              </w:rPr>
              <w:t>4 999,36</w:t>
            </w:r>
          </w:p>
        </w:tc>
        <w:tc>
          <w:tcPr>
            <w:tcW w:w="1559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F11ABF" w:rsidRPr="00270710" w:rsidRDefault="00AD62B7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51 7</w:t>
            </w:r>
            <w:r w:rsidR="008A03F1" w:rsidRPr="00270710">
              <w:rPr>
                <w:color w:val="1D1B11" w:themeColor="background2" w:themeShade="1A"/>
                <w:sz w:val="28"/>
                <w:szCs w:val="28"/>
              </w:rPr>
              <w:t>49 998,72</w:t>
            </w:r>
          </w:p>
        </w:tc>
        <w:tc>
          <w:tcPr>
            <w:tcW w:w="1383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F11ABF" w:rsidRPr="00270710" w:rsidRDefault="00AD62B7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5 544</w:t>
            </w:r>
            <w:r w:rsidR="008A03F1" w:rsidRPr="00270710">
              <w:rPr>
                <w:color w:val="1D1B11" w:themeColor="background2" w:themeShade="1A"/>
                <w:sz w:val="28"/>
                <w:szCs w:val="28"/>
              </w:rPr>
              <w:t> </w:t>
            </w:r>
            <w:r w:rsidRPr="00270710">
              <w:rPr>
                <w:color w:val="1D1B11" w:themeColor="background2" w:themeShade="1A"/>
                <w:sz w:val="28"/>
                <w:szCs w:val="28"/>
              </w:rPr>
              <w:t>64</w:t>
            </w:r>
            <w:r w:rsidR="008A03F1" w:rsidRPr="00270710">
              <w:rPr>
                <w:color w:val="1D1B11" w:themeColor="background2" w:themeShade="1A"/>
                <w:sz w:val="28"/>
                <w:szCs w:val="28"/>
              </w:rPr>
              <w:t>2,72</w:t>
            </w:r>
          </w:p>
        </w:tc>
      </w:tr>
      <w:tr w:rsidR="0095779B" w:rsidRPr="00270710" w:rsidTr="0023224C">
        <w:tc>
          <w:tcPr>
            <w:tcW w:w="426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F11ABF" w:rsidRPr="00270710" w:rsidRDefault="00AD62B7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11ABF" w:rsidRPr="00270710" w:rsidRDefault="00AD62B7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Трехкомнатная квартира, полезной площадью 72 кв.м.</w:t>
            </w:r>
          </w:p>
        </w:tc>
        <w:tc>
          <w:tcPr>
            <w:tcW w:w="709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F11ABF" w:rsidRPr="00270710" w:rsidRDefault="00AD62B7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F11ABF" w:rsidRPr="00270710" w:rsidRDefault="00AD62B7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18 482</w:t>
            </w:r>
            <w:r w:rsidR="0095779B" w:rsidRPr="00270710">
              <w:rPr>
                <w:color w:val="1D1B11" w:themeColor="background2" w:themeShade="1A"/>
                <w:sz w:val="28"/>
                <w:szCs w:val="28"/>
              </w:rPr>
              <w:t> </w:t>
            </w:r>
            <w:r w:rsidRPr="00270710">
              <w:rPr>
                <w:color w:val="1D1B11" w:themeColor="background2" w:themeShade="1A"/>
                <w:sz w:val="28"/>
                <w:szCs w:val="28"/>
              </w:rPr>
              <w:t>14</w:t>
            </w:r>
            <w:r w:rsidR="00195D5F" w:rsidRPr="00270710">
              <w:rPr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F11ABF" w:rsidRPr="00270710" w:rsidRDefault="003F1270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92 410</w:t>
            </w:r>
            <w:r w:rsidR="0095779B" w:rsidRPr="00270710">
              <w:rPr>
                <w:color w:val="1D1B11" w:themeColor="background2" w:themeShade="1A"/>
                <w:sz w:val="28"/>
                <w:szCs w:val="28"/>
              </w:rPr>
              <w:t> </w:t>
            </w:r>
            <w:r w:rsidRPr="00270710">
              <w:rPr>
                <w:color w:val="1D1B11" w:themeColor="background2" w:themeShade="1A"/>
                <w:sz w:val="28"/>
                <w:szCs w:val="28"/>
              </w:rPr>
              <w:t>71</w:t>
            </w:r>
            <w:r w:rsidR="00195D5F" w:rsidRPr="00270710">
              <w:rPr>
                <w:color w:val="1D1B11" w:themeColor="background2" w:themeShade="1A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F11ABF" w:rsidRPr="00270710" w:rsidRDefault="003F1270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20</w:t>
            </w:r>
            <w:r w:rsidR="00195D5F" w:rsidRPr="00270710">
              <w:rPr>
                <w:color w:val="1D1B11" w:themeColor="background2" w:themeShade="1A"/>
                <w:sz w:val="28"/>
                <w:szCs w:val="28"/>
              </w:rPr>
              <w:t> 699 999,04</w:t>
            </w:r>
          </w:p>
        </w:tc>
        <w:tc>
          <w:tcPr>
            <w:tcW w:w="1559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F11ABF" w:rsidRPr="00270710" w:rsidRDefault="003F1270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103</w:t>
            </w:r>
            <w:r w:rsidR="00195D5F" w:rsidRPr="00270710">
              <w:rPr>
                <w:color w:val="1D1B11" w:themeColor="background2" w:themeShade="1A"/>
                <w:sz w:val="28"/>
                <w:szCs w:val="28"/>
              </w:rPr>
              <w:t> 499 995,2</w:t>
            </w:r>
          </w:p>
        </w:tc>
        <w:tc>
          <w:tcPr>
            <w:tcW w:w="1383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F11ABF" w:rsidRPr="00270710" w:rsidRDefault="003F1270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11 089</w:t>
            </w:r>
            <w:r w:rsidR="00B602DA" w:rsidRPr="00270710">
              <w:rPr>
                <w:color w:val="1D1B11" w:themeColor="background2" w:themeShade="1A"/>
                <w:sz w:val="28"/>
                <w:szCs w:val="28"/>
              </w:rPr>
              <w:t> </w:t>
            </w:r>
            <w:r w:rsidRPr="00270710">
              <w:rPr>
                <w:color w:val="1D1B11" w:themeColor="background2" w:themeShade="1A"/>
                <w:sz w:val="28"/>
                <w:szCs w:val="28"/>
              </w:rPr>
              <w:t>285</w:t>
            </w:r>
            <w:r w:rsidR="00B602DA" w:rsidRPr="00270710">
              <w:rPr>
                <w:color w:val="1D1B11" w:themeColor="background2" w:themeShade="1A"/>
                <w:sz w:val="28"/>
                <w:szCs w:val="28"/>
              </w:rPr>
              <w:t>,</w:t>
            </w:r>
            <w:r w:rsidR="00743C63" w:rsidRPr="00270710">
              <w:rPr>
                <w:color w:val="1D1B11" w:themeColor="background2" w:themeShade="1A"/>
                <w:sz w:val="28"/>
                <w:szCs w:val="28"/>
              </w:rPr>
              <w:t>2</w:t>
            </w:r>
          </w:p>
        </w:tc>
      </w:tr>
      <w:tr w:rsidR="0095779B" w:rsidRPr="00270710" w:rsidTr="0023224C">
        <w:trPr>
          <w:trHeight w:val="608"/>
        </w:trPr>
        <w:tc>
          <w:tcPr>
            <w:tcW w:w="426" w:type="dxa"/>
          </w:tcPr>
          <w:p w:rsidR="003F1270" w:rsidRPr="00270710" w:rsidRDefault="003F1270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3F1270" w:rsidRPr="00270710" w:rsidRDefault="00B602DA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И</w:t>
            </w:r>
            <w:r w:rsidR="003F1270" w:rsidRPr="00270710">
              <w:rPr>
                <w:color w:val="1D1B11" w:themeColor="background2" w:themeShade="1A"/>
                <w:sz w:val="28"/>
                <w:szCs w:val="28"/>
              </w:rPr>
              <w:t>того</w:t>
            </w:r>
          </w:p>
        </w:tc>
        <w:tc>
          <w:tcPr>
            <w:tcW w:w="709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3F1270" w:rsidRPr="00270710" w:rsidRDefault="003F1270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7</w:t>
            </w:r>
          </w:p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3F1270" w:rsidRPr="00270710" w:rsidRDefault="003F1270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24 950</w:t>
            </w:r>
            <w:r w:rsidR="0095779B" w:rsidRPr="00270710">
              <w:rPr>
                <w:color w:val="1D1B11" w:themeColor="background2" w:themeShade="1A"/>
                <w:sz w:val="28"/>
                <w:szCs w:val="28"/>
              </w:rPr>
              <w:t> </w:t>
            </w:r>
            <w:r w:rsidRPr="00270710">
              <w:rPr>
                <w:color w:val="1D1B11" w:themeColor="background2" w:themeShade="1A"/>
                <w:sz w:val="28"/>
                <w:szCs w:val="28"/>
              </w:rPr>
              <w:t>92</w:t>
            </w:r>
            <w:r w:rsidR="00195D5F" w:rsidRPr="00270710">
              <w:rPr>
                <w:color w:val="1D1B11" w:themeColor="background2" w:themeShade="1A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3F1270" w:rsidRPr="00270710" w:rsidRDefault="00195D5F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138 616</w:t>
            </w:r>
            <w:r w:rsidR="0095779B" w:rsidRPr="00270710">
              <w:rPr>
                <w:color w:val="1D1B11" w:themeColor="background2" w:themeShade="1A"/>
                <w:sz w:val="28"/>
                <w:szCs w:val="28"/>
              </w:rPr>
              <w:t> </w:t>
            </w:r>
            <w:r w:rsidRPr="00270710">
              <w:rPr>
                <w:color w:val="1D1B11" w:themeColor="background2" w:themeShade="1A"/>
                <w:sz w:val="28"/>
                <w:szCs w:val="28"/>
              </w:rPr>
              <w:t>066</w:t>
            </w:r>
          </w:p>
        </w:tc>
        <w:tc>
          <w:tcPr>
            <w:tcW w:w="1418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3F1270" w:rsidRPr="00270710" w:rsidRDefault="00195D5F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46 574 998,4</w:t>
            </w:r>
          </w:p>
        </w:tc>
        <w:tc>
          <w:tcPr>
            <w:tcW w:w="1559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3F1270" w:rsidRPr="00270710" w:rsidRDefault="003F1270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155 2</w:t>
            </w:r>
            <w:r w:rsidR="00B602DA" w:rsidRPr="00270710">
              <w:rPr>
                <w:color w:val="1D1B11" w:themeColor="background2" w:themeShade="1A"/>
                <w:sz w:val="28"/>
                <w:szCs w:val="28"/>
              </w:rPr>
              <w:t>49 99</w:t>
            </w:r>
            <w:r w:rsidR="00195D5F" w:rsidRPr="00270710">
              <w:rPr>
                <w:color w:val="1D1B11" w:themeColor="background2" w:themeShade="1A"/>
                <w:sz w:val="28"/>
                <w:szCs w:val="28"/>
              </w:rPr>
              <w:t>3</w:t>
            </w:r>
            <w:r w:rsidR="00B602DA" w:rsidRPr="00270710">
              <w:rPr>
                <w:color w:val="1D1B11" w:themeColor="background2" w:themeShade="1A"/>
                <w:sz w:val="28"/>
                <w:szCs w:val="28"/>
              </w:rPr>
              <w:t>,</w:t>
            </w:r>
            <w:r w:rsidR="00195D5F" w:rsidRPr="00270710">
              <w:rPr>
                <w:color w:val="1D1B11" w:themeColor="background2" w:themeShade="1A"/>
                <w:sz w:val="28"/>
                <w:szCs w:val="28"/>
              </w:rPr>
              <w:t>9</w:t>
            </w:r>
            <w:r w:rsidR="00B602DA" w:rsidRPr="00270710">
              <w:rPr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95779B" w:rsidRPr="00270710" w:rsidRDefault="0095779B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</w:p>
          <w:p w:rsidR="003F1270" w:rsidRPr="00270710" w:rsidRDefault="003F1270" w:rsidP="00270710">
            <w:pPr>
              <w:pStyle w:val="a3"/>
              <w:spacing w:before="0" w:beforeAutospacing="0" w:after="0" w:afterAutospacing="0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270710">
              <w:rPr>
                <w:color w:val="1D1B11" w:themeColor="background2" w:themeShade="1A"/>
                <w:sz w:val="28"/>
                <w:szCs w:val="28"/>
              </w:rPr>
              <w:t>16</w:t>
            </w:r>
            <w:r w:rsidR="004B412A" w:rsidRPr="00270710">
              <w:rPr>
                <w:color w:val="1D1B11" w:themeColor="background2" w:themeShade="1A"/>
                <w:sz w:val="28"/>
                <w:szCs w:val="28"/>
              </w:rPr>
              <w:t> </w:t>
            </w:r>
            <w:r w:rsidRPr="00270710">
              <w:rPr>
                <w:color w:val="1D1B11" w:themeColor="background2" w:themeShade="1A"/>
                <w:sz w:val="28"/>
                <w:szCs w:val="28"/>
              </w:rPr>
              <w:t>633</w:t>
            </w:r>
            <w:r w:rsidR="00743C63" w:rsidRPr="00270710">
              <w:rPr>
                <w:color w:val="1D1B11" w:themeColor="background2" w:themeShade="1A"/>
                <w:sz w:val="28"/>
                <w:szCs w:val="28"/>
              </w:rPr>
              <w:t> 927,92</w:t>
            </w:r>
          </w:p>
        </w:tc>
      </w:tr>
    </w:tbl>
    <w:p w:rsidR="00D93634" w:rsidRDefault="00D93634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270710">
        <w:rPr>
          <w:color w:val="1D1B11" w:themeColor="background2" w:themeShade="1A"/>
          <w:sz w:val="28"/>
          <w:szCs w:val="28"/>
        </w:rPr>
        <w:t xml:space="preserve">6. Эксперты не привлекались.  </w:t>
      </w:r>
    </w:p>
    <w:p w:rsidR="00270710" w:rsidRPr="00270710" w:rsidRDefault="00270710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D93634" w:rsidRDefault="00D93634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270710">
        <w:rPr>
          <w:color w:val="1D1B11" w:themeColor="background2" w:themeShade="1A"/>
          <w:sz w:val="28"/>
          <w:szCs w:val="28"/>
        </w:rPr>
        <w:t xml:space="preserve">7. Организатор государственных закупок по результатам данных закупок способом из одного источника РЕШИЛ: </w:t>
      </w:r>
    </w:p>
    <w:p w:rsidR="00270710" w:rsidRPr="00270710" w:rsidRDefault="00270710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</w:p>
    <w:p w:rsidR="00D93634" w:rsidRPr="00270710" w:rsidRDefault="00D93634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270710">
        <w:rPr>
          <w:color w:val="1D1B11" w:themeColor="background2" w:themeShade="1A"/>
          <w:sz w:val="28"/>
          <w:szCs w:val="28"/>
        </w:rPr>
        <w:t>1) закупить товары у Товарищества с ограниченной ответственностью «</w:t>
      </w:r>
      <w:r w:rsidR="00AE13D9" w:rsidRPr="00270710">
        <w:rPr>
          <w:color w:val="1D1B11" w:themeColor="background2" w:themeShade="1A"/>
          <w:sz w:val="28"/>
          <w:szCs w:val="28"/>
        </w:rPr>
        <w:t xml:space="preserve">Строительная Корпорация </w:t>
      </w:r>
      <w:proofErr w:type="spellStart"/>
      <w:r w:rsidR="00AE13D9" w:rsidRPr="00270710">
        <w:rPr>
          <w:color w:val="1D1B11" w:themeColor="background2" w:themeShade="1A"/>
          <w:sz w:val="28"/>
          <w:szCs w:val="28"/>
        </w:rPr>
        <w:t>Айкен</w:t>
      </w:r>
      <w:proofErr w:type="spellEnd"/>
      <w:r w:rsidRPr="00270710">
        <w:rPr>
          <w:color w:val="1D1B11" w:themeColor="background2" w:themeShade="1A"/>
          <w:sz w:val="28"/>
          <w:szCs w:val="28"/>
        </w:rPr>
        <w:t xml:space="preserve">», г. Астана, </w:t>
      </w:r>
      <w:r w:rsidR="00AE13D9" w:rsidRPr="00270710">
        <w:rPr>
          <w:color w:val="1D1B11" w:themeColor="background2" w:themeShade="1A"/>
          <w:sz w:val="28"/>
          <w:szCs w:val="28"/>
        </w:rPr>
        <w:t>ул. Бараева, д. 19 кв. 163</w:t>
      </w:r>
      <w:r w:rsidRPr="00270710">
        <w:rPr>
          <w:color w:val="1D1B11" w:themeColor="background2" w:themeShade="1A"/>
          <w:sz w:val="28"/>
          <w:szCs w:val="28"/>
        </w:rPr>
        <w:t xml:space="preserve">. </w:t>
      </w:r>
    </w:p>
    <w:p w:rsidR="00D93634" w:rsidRPr="00270710" w:rsidRDefault="00D93634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270710">
        <w:rPr>
          <w:color w:val="1D1B11" w:themeColor="background2" w:themeShade="1A"/>
          <w:sz w:val="28"/>
          <w:szCs w:val="28"/>
        </w:rPr>
        <w:t>2) Заказчику – ГУ «</w:t>
      </w:r>
      <w:r w:rsidR="00AE13D9" w:rsidRPr="00270710">
        <w:rPr>
          <w:color w:val="1D1B11" w:themeColor="background2" w:themeShade="1A"/>
          <w:sz w:val="28"/>
          <w:szCs w:val="28"/>
        </w:rPr>
        <w:t>Канцелярия суда города Астана Департамента по обеспечению деятельности судов при Верховном Суде Республики Казахстан (Аппарата Верховного Суда РК)</w:t>
      </w:r>
      <w:r w:rsidRPr="00270710">
        <w:rPr>
          <w:color w:val="1D1B11" w:themeColor="background2" w:themeShade="1A"/>
          <w:sz w:val="28"/>
          <w:szCs w:val="28"/>
        </w:rPr>
        <w:t xml:space="preserve">», г. Астана, ул. </w:t>
      </w:r>
      <w:proofErr w:type="spellStart"/>
      <w:r w:rsidR="00496024" w:rsidRPr="00270710">
        <w:rPr>
          <w:color w:val="1D1B11" w:themeColor="background2" w:themeShade="1A"/>
          <w:sz w:val="28"/>
          <w:szCs w:val="28"/>
        </w:rPr>
        <w:t>Сауран</w:t>
      </w:r>
      <w:proofErr w:type="spellEnd"/>
      <w:r w:rsidR="00496024" w:rsidRPr="00270710">
        <w:rPr>
          <w:color w:val="1D1B11" w:themeColor="background2" w:themeShade="1A"/>
          <w:sz w:val="28"/>
          <w:szCs w:val="28"/>
        </w:rPr>
        <w:t>, дом 32,</w:t>
      </w:r>
      <w:r w:rsidRPr="00270710">
        <w:rPr>
          <w:color w:val="1D1B11" w:themeColor="background2" w:themeShade="1A"/>
          <w:sz w:val="28"/>
          <w:szCs w:val="28"/>
        </w:rPr>
        <w:t xml:space="preserve"> в сроки, указанные в пунктах 1 и 3 статьи 37 Закона Республики Казахстан «О государственных закупках»  заключить договор о государственных закупках с Товариществом с ограниченной ответственностью «</w:t>
      </w:r>
      <w:r w:rsidR="00AE13D9" w:rsidRPr="00270710">
        <w:rPr>
          <w:color w:val="1D1B11" w:themeColor="background2" w:themeShade="1A"/>
          <w:sz w:val="28"/>
          <w:szCs w:val="28"/>
        </w:rPr>
        <w:t xml:space="preserve">Строительная Корпорация </w:t>
      </w:r>
      <w:proofErr w:type="spellStart"/>
      <w:r w:rsidR="00AE13D9" w:rsidRPr="00270710">
        <w:rPr>
          <w:color w:val="1D1B11" w:themeColor="background2" w:themeShade="1A"/>
          <w:sz w:val="28"/>
          <w:szCs w:val="28"/>
        </w:rPr>
        <w:t>Айкен</w:t>
      </w:r>
      <w:proofErr w:type="spellEnd"/>
      <w:r w:rsidRPr="00270710">
        <w:rPr>
          <w:color w:val="1D1B11" w:themeColor="background2" w:themeShade="1A"/>
          <w:sz w:val="28"/>
          <w:szCs w:val="28"/>
        </w:rPr>
        <w:t xml:space="preserve">». </w:t>
      </w:r>
      <w:proofErr w:type="gramEnd"/>
    </w:p>
    <w:p w:rsidR="00AE13D9" w:rsidRPr="00270710" w:rsidRDefault="00D93634" w:rsidP="00270710">
      <w:pPr>
        <w:pStyle w:val="a3"/>
        <w:spacing w:before="0" w:beforeAutospacing="0" w:after="0" w:afterAutospacing="0"/>
        <w:jc w:val="both"/>
        <w:rPr>
          <w:color w:val="1D1B11" w:themeColor="background2" w:themeShade="1A"/>
          <w:sz w:val="28"/>
          <w:szCs w:val="28"/>
        </w:rPr>
      </w:pPr>
      <w:r w:rsidRPr="00270710">
        <w:rPr>
          <w:color w:val="1D1B11" w:themeColor="background2" w:themeShade="1A"/>
          <w:sz w:val="28"/>
          <w:szCs w:val="28"/>
        </w:rPr>
        <w:t>3) Организатору государственных закупок – ГУ «</w:t>
      </w:r>
      <w:r w:rsidR="00AE13D9" w:rsidRPr="00270710">
        <w:rPr>
          <w:color w:val="1D1B11" w:themeColor="background2" w:themeShade="1A"/>
          <w:sz w:val="28"/>
          <w:szCs w:val="28"/>
        </w:rPr>
        <w:t>Канцелярия суда города Астана Департамента по обеспечению деятельности судов при Верховном Суде Республики Казахстан (Аппарата Верховного Суда РК)</w:t>
      </w:r>
      <w:r w:rsidRPr="00270710">
        <w:rPr>
          <w:color w:val="1D1B11" w:themeColor="background2" w:themeShade="1A"/>
          <w:sz w:val="28"/>
          <w:szCs w:val="28"/>
        </w:rPr>
        <w:t>» направить текст настоящего пр</w:t>
      </w:r>
      <w:r w:rsidR="0066744D">
        <w:rPr>
          <w:color w:val="1D1B11" w:themeColor="background2" w:themeShade="1A"/>
          <w:sz w:val="28"/>
          <w:szCs w:val="28"/>
        </w:rPr>
        <w:t xml:space="preserve">отокола на интернет-ресурс  </w:t>
      </w:r>
      <w:proofErr w:type="spellStart"/>
      <w:r w:rsidR="0066744D">
        <w:rPr>
          <w:color w:val="1D1B11" w:themeColor="background2" w:themeShade="1A"/>
          <w:sz w:val="28"/>
          <w:szCs w:val="28"/>
        </w:rPr>
        <w:t>www</w:t>
      </w:r>
      <w:proofErr w:type="spellEnd"/>
      <w:r w:rsidR="0066744D" w:rsidRPr="0066744D">
        <w:rPr>
          <w:color w:val="1D1B11" w:themeColor="background2" w:themeShade="1A"/>
          <w:sz w:val="28"/>
          <w:szCs w:val="28"/>
        </w:rPr>
        <w:t>.</w:t>
      </w:r>
      <w:proofErr w:type="spellStart"/>
      <w:r w:rsidR="0066744D">
        <w:rPr>
          <w:color w:val="1D1B11" w:themeColor="background2" w:themeShade="1A"/>
          <w:sz w:val="28"/>
          <w:szCs w:val="28"/>
          <w:lang w:val="en-US"/>
        </w:rPr>
        <w:t>astana</w:t>
      </w:r>
      <w:proofErr w:type="spellEnd"/>
      <w:r w:rsidR="0066744D" w:rsidRPr="0066744D">
        <w:rPr>
          <w:color w:val="1D1B11" w:themeColor="background2" w:themeShade="1A"/>
          <w:sz w:val="28"/>
          <w:szCs w:val="28"/>
        </w:rPr>
        <w:t>.</w:t>
      </w:r>
      <w:proofErr w:type="spellStart"/>
      <w:r w:rsidR="00AE13D9" w:rsidRPr="00270710">
        <w:rPr>
          <w:color w:val="1D1B11" w:themeColor="background2" w:themeShade="1A"/>
          <w:sz w:val="28"/>
          <w:szCs w:val="28"/>
          <w:lang w:val="en-US"/>
        </w:rPr>
        <w:t>sud</w:t>
      </w:r>
      <w:proofErr w:type="spellEnd"/>
      <w:r w:rsidRPr="00270710">
        <w:rPr>
          <w:color w:val="1D1B11" w:themeColor="background2" w:themeShade="1A"/>
          <w:sz w:val="28"/>
          <w:szCs w:val="28"/>
        </w:rPr>
        <w:t>.</w:t>
      </w:r>
      <w:proofErr w:type="spellStart"/>
      <w:r w:rsidRPr="00270710">
        <w:rPr>
          <w:color w:val="1D1B11" w:themeColor="background2" w:themeShade="1A"/>
          <w:sz w:val="28"/>
          <w:szCs w:val="28"/>
        </w:rPr>
        <w:t>kz</w:t>
      </w:r>
      <w:proofErr w:type="spellEnd"/>
      <w:r w:rsidRPr="00270710">
        <w:rPr>
          <w:color w:val="1D1B11" w:themeColor="background2" w:themeShade="1A"/>
          <w:sz w:val="28"/>
          <w:szCs w:val="28"/>
        </w:rPr>
        <w:t xml:space="preserve"> </w:t>
      </w:r>
    </w:p>
    <w:p w:rsidR="00CE08D7" w:rsidRDefault="00CE08D7" w:rsidP="00270710">
      <w:pPr>
        <w:pStyle w:val="a3"/>
        <w:spacing w:before="0" w:beforeAutospacing="0" w:after="0" w:afterAutospacing="0"/>
        <w:jc w:val="center"/>
        <w:rPr>
          <w:color w:val="1D1B11" w:themeColor="background2" w:themeShade="1A"/>
          <w:sz w:val="28"/>
          <w:szCs w:val="28"/>
        </w:rPr>
      </w:pPr>
    </w:p>
    <w:p w:rsidR="00270710" w:rsidRPr="00270710" w:rsidRDefault="00270710" w:rsidP="00270710">
      <w:pPr>
        <w:pStyle w:val="a3"/>
        <w:spacing w:before="0" w:beforeAutospacing="0" w:after="0" w:afterAutospacing="0"/>
        <w:jc w:val="center"/>
        <w:rPr>
          <w:color w:val="1D1B11" w:themeColor="background2" w:themeShade="1A"/>
          <w:sz w:val="28"/>
          <w:szCs w:val="28"/>
        </w:rPr>
      </w:pPr>
    </w:p>
    <w:p w:rsidR="00D93634" w:rsidRPr="00270710" w:rsidRDefault="00AE13D9" w:rsidP="00270710">
      <w:pPr>
        <w:pStyle w:val="a3"/>
        <w:spacing w:before="0" w:beforeAutospacing="0" w:after="0" w:afterAutospacing="0"/>
        <w:jc w:val="center"/>
        <w:rPr>
          <w:b/>
          <w:color w:val="1D1B11" w:themeColor="background2" w:themeShade="1A"/>
          <w:sz w:val="28"/>
          <w:szCs w:val="28"/>
        </w:rPr>
      </w:pPr>
      <w:r w:rsidRPr="00270710">
        <w:rPr>
          <w:b/>
          <w:color w:val="1D1B11" w:themeColor="background2" w:themeShade="1A"/>
          <w:sz w:val="28"/>
          <w:szCs w:val="28"/>
        </w:rPr>
        <w:t>Р</w:t>
      </w:r>
      <w:r w:rsidR="00D93634" w:rsidRPr="00270710">
        <w:rPr>
          <w:b/>
          <w:color w:val="1D1B11" w:themeColor="background2" w:themeShade="1A"/>
          <w:sz w:val="28"/>
          <w:szCs w:val="28"/>
        </w:rPr>
        <w:t>уководител</w:t>
      </w:r>
      <w:r w:rsidRPr="00270710">
        <w:rPr>
          <w:b/>
          <w:color w:val="1D1B11" w:themeColor="background2" w:themeShade="1A"/>
          <w:sz w:val="28"/>
          <w:szCs w:val="28"/>
        </w:rPr>
        <w:t xml:space="preserve">ь                       </w:t>
      </w:r>
      <w:r w:rsidR="00D93634" w:rsidRPr="00270710">
        <w:rPr>
          <w:b/>
          <w:color w:val="1D1B11" w:themeColor="background2" w:themeShade="1A"/>
          <w:sz w:val="28"/>
          <w:szCs w:val="28"/>
        </w:rPr>
        <w:t>         </w:t>
      </w:r>
      <w:r w:rsidR="00270710">
        <w:rPr>
          <w:b/>
          <w:color w:val="1D1B11" w:themeColor="background2" w:themeShade="1A"/>
          <w:sz w:val="28"/>
          <w:szCs w:val="28"/>
        </w:rPr>
        <w:t>         </w:t>
      </w:r>
      <w:r w:rsidR="00D93634" w:rsidRPr="00270710">
        <w:rPr>
          <w:b/>
          <w:color w:val="1D1B11" w:themeColor="background2" w:themeShade="1A"/>
          <w:sz w:val="28"/>
          <w:szCs w:val="28"/>
        </w:rPr>
        <w:t xml:space="preserve">                                       </w:t>
      </w:r>
      <w:r w:rsidRPr="00270710">
        <w:rPr>
          <w:b/>
          <w:color w:val="1D1B11" w:themeColor="background2" w:themeShade="1A"/>
          <w:sz w:val="28"/>
          <w:szCs w:val="28"/>
        </w:rPr>
        <w:t xml:space="preserve">Р. </w:t>
      </w:r>
      <w:proofErr w:type="spellStart"/>
      <w:r w:rsidRPr="00270710">
        <w:rPr>
          <w:b/>
          <w:color w:val="1D1B11" w:themeColor="background2" w:themeShade="1A"/>
          <w:sz w:val="28"/>
          <w:szCs w:val="28"/>
        </w:rPr>
        <w:t>Тауымбеков</w:t>
      </w:r>
      <w:proofErr w:type="spellEnd"/>
    </w:p>
    <w:p w:rsidR="00715B84" w:rsidRPr="00270710" w:rsidRDefault="00715B84" w:rsidP="00270710">
      <w:pPr>
        <w:spacing w:after="0"/>
        <w:jc w:val="center"/>
        <w:rPr>
          <w:color w:val="1D1B11" w:themeColor="background2" w:themeShade="1A"/>
          <w:sz w:val="28"/>
          <w:szCs w:val="28"/>
        </w:rPr>
      </w:pPr>
    </w:p>
    <w:sectPr w:rsidR="00715B84" w:rsidRPr="00270710" w:rsidSect="0091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634"/>
    <w:rsid w:val="00084BD1"/>
    <w:rsid w:val="00163122"/>
    <w:rsid w:val="00166104"/>
    <w:rsid w:val="00195D5F"/>
    <w:rsid w:val="001B0799"/>
    <w:rsid w:val="001C2FCF"/>
    <w:rsid w:val="001E536C"/>
    <w:rsid w:val="0023224C"/>
    <w:rsid w:val="00246106"/>
    <w:rsid w:val="00270710"/>
    <w:rsid w:val="003537EA"/>
    <w:rsid w:val="00386F2A"/>
    <w:rsid w:val="003C37C6"/>
    <w:rsid w:val="003F1270"/>
    <w:rsid w:val="00456D48"/>
    <w:rsid w:val="0045768E"/>
    <w:rsid w:val="00496024"/>
    <w:rsid w:val="004B412A"/>
    <w:rsid w:val="00540DED"/>
    <w:rsid w:val="0055470F"/>
    <w:rsid w:val="005850B7"/>
    <w:rsid w:val="00605AA1"/>
    <w:rsid w:val="00616D53"/>
    <w:rsid w:val="00620579"/>
    <w:rsid w:val="0066744D"/>
    <w:rsid w:val="00674EE2"/>
    <w:rsid w:val="00710D2E"/>
    <w:rsid w:val="00715B84"/>
    <w:rsid w:val="007253FD"/>
    <w:rsid w:val="00743C63"/>
    <w:rsid w:val="007A16C3"/>
    <w:rsid w:val="007F1221"/>
    <w:rsid w:val="007F7691"/>
    <w:rsid w:val="008A03F1"/>
    <w:rsid w:val="00916E0C"/>
    <w:rsid w:val="0093193F"/>
    <w:rsid w:val="00932CEE"/>
    <w:rsid w:val="0094238D"/>
    <w:rsid w:val="0095779B"/>
    <w:rsid w:val="0099443A"/>
    <w:rsid w:val="00AC209E"/>
    <w:rsid w:val="00AD62B7"/>
    <w:rsid w:val="00AE13D9"/>
    <w:rsid w:val="00AF61A6"/>
    <w:rsid w:val="00B27B06"/>
    <w:rsid w:val="00B602DA"/>
    <w:rsid w:val="00BA1C82"/>
    <w:rsid w:val="00C2406B"/>
    <w:rsid w:val="00CB2414"/>
    <w:rsid w:val="00CE08D7"/>
    <w:rsid w:val="00D93634"/>
    <w:rsid w:val="00DE2BC5"/>
    <w:rsid w:val="00DE775E"/>
    <w:rsid w:val="00E24E45"/>
    <w:rsid w:val="00E66455"/>
    <w:rsid w:val="00F11ABF"/>
    <w:rsid w:val="00F97950"/>
    <w:rsid w:val="00FA3EEB"/>
    <w:rsid w:val="00FD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1ABF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92BC-71D2-4076-8AB8-2DA44A8C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Ползователь</cp:lastModifiedBy>
  <cp:revision>38</cp:revision>
  <cp:lastPrinted>2014-06-04T11:02:00Z</cp:lastPrinted>
  <dcterms:created xsi:type="dcterms:W3CDTF">2014-05-30T10:47:00Z</dcterms:created>
  <dcterms:modified xsi:type="dcterms:W3CDTF">2014-06-04T12:59:00Z</dcterms:modified>
</cp:coreProperties>
</file>